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C8" w:rsidRPr="00D90712" w:rsidRDefault="00CC2BC8" w:rsidP="00CC2BC8">
      <w:pPr>
        <w:ind w:left="357"/>
        <w:jc w:val="center"/>
        <w:rPr>
          <w:i/>
          <w:sz w:val="20"/>
          <w:szCs w:val="20"/>
        </w:rPr>
      </w:pPr>
      <w:r w:rsidRPr="00D90712">
        <w:rPr>
          <w:i/>
          <w:sz w:val="20"/>
          <w:szCs w:val="20"/>
        </w:rPr>
        <w:t xml:space="preserve">Взрослый тетеревятник № 130 </w:t>
      </w:r>
      <w:r w:rsidR="00FF57EC">
        <w:rPr>
          <w:i/>
          <w:sz w:val="20"/>
          <w:szCs w:val="20"/>
        </w:rPr>
        <w:t>подобран на трассе</w:t>
      </w:r>
      <w:r w:rsidRPr="00D90712">
        <w:rPr>
          <w:i/>
          <w:sz w:val="20"/>
          <w:szCs w:val="20"/>
        </w:rPr>
        <w:t xml:space="preserve"> 2июля 2018 г. в окрестностях д. Инзер Белорецкого района Республики Башкортостан;</w:t>
      </w:r>
    </w:p>
    <w:p w:rsidR="00CC2BC8" w:rsidRPr="00D90712" w:rsidRDefault="00CC2BC8" w:rsidP="00CC2BC8">
      <w:pPr>
        <w:ind w:left="357"/>
        <w:jc w:val="center"/>
        <w:rPr>
          <w:i/>
          <w:sz w:val="20"/>
          <w:szCs w:val="20"/>
        </w:rPr>
      </w:pPr>
      <w:r w:rsidRPr="00D90712">
        <w:rPr>
          <w:i/>
          <w:sz w:val="20"/>
          <w:szCs w:val="20"/>
        </w:rPr>
        <w:t xml:space="preserve">  изготовлен таксидермистом Валуевым Виктором Алексеевичем 20 августа 2008 г </w:t>
      </w:r>
    </w:p>
    <w:p w:rsidR="00CC2BC8" w:rsidRPr="00D90712" w:rsidRDefault="00CC2BC8" w:rsidP="00CC2BC8">
      <w:pPr>
        <w:pStyle w:val="5"/>
        <w:numPr>
          <w:ilvl w:val="0"/>
          <w:numId w:val="0"/>
        </w:numPr>
        <w:ind w:firstLine="709"/>
        <w:jc w:val="both"/>
        <w:rPr>
          <w:b/>
        </w:rPr>
      </w:pPr>
    </w:p>
    <w:p w:rsidR="00D90712" w:rsidRPr="00D90712" w:rsidRDefault="00D90712" w:rsidP="00D90712">
      <w:pPr>
        <w:pStyle w:val="5"/>
        <w:numPr>
          <w:ilvl w:val="0"/>
          <w:numId w:val="0"/>
        </w:numPr>
        <w:ind w:firstLine="709"/>
        <w:jc w:val="both"/>
      </w:pPr>
      <w:r w:rsidRPr="00D90712">
        <w:rPr>
          <w:b/>
        </w:rPr>
        <w:t>Тетеревятник</w:t>
      </w:r>
      <w:r w:rsidRPr="00FF57EC">
        <w:rPr>
          <w:i/>
        </w:rPr>
        <w:t xml:space="preserve"> </w:t>
      </w:r>
      <w:r w:rsidRPr="00D90712">
        <w:rPr>
          <w:i/>
          <w:lang w:val="en-US"/>
        </w:rPr>
        <w:t>Accipiter</w:t>
      </w:r>
      <w:r w:rsidRPr="00FF57EC">
        <w:rPr>
          <w:i/>
        </w:rPr>
        <w:t xml:space="preserve"> </w:t>
      </w:r>
      <w:proofErr w:type="spellStart"/>
      <w:r w:rsidRPr="00D90712">
        <w:rPr>
          <w:i/>
          <w:lang w:val="en-US"/>
        </w:rPr>
        <w:t>gentilis</w:t>
      </w:r>
      <w:proofErr w:type="spellEnd"/>
      <w:r w:rsidRPr="00FF57EC">
        <w:rPr>
          <w:snapToGrid w:val="0"/>
        </w:rPr>
        <w:t xml:space="preserve"> </w:t>
      </w:r>
      <w:r w:rsidRPr="00D90712">
        <w:rPr>
          <w:snapToGrid w:val="0"/>
          <w:lang w:val="en-US"/>
        </w:rPr>
        <w:t>Linnaeus</w:t>
      </w:r>
      <w:r w:rsidRPr="00FF57EC">
        <w:rPr>
          <w:snapToGrid w:val="0"/>
        </w:rPr>
        <w:t>, 1758</w:t>
      </w:r>
      <w:r w:rsidR="00FF57EC">
        <w:rPr>
          <w:snapToGrid w:val="0"/>
        </w:rPr>
        <w:t>.</w:t>
      </w:r>
      <w:r w:rsidRPr="00FF57EC">
        <w:rPr>
          <w:i/>
        </w:rPr>
        <w:t xml:space="preserve"> </w:t>
      </w:r>
      <w:r w:rsidRPr="00D90712">
        <w:t xml:space="preserve">Размах крыльев достигает </w:t>
      </w:r>
      <w:smartTag w:uri="urn:schemas-microsoft-com:office:smarttags" w:element="metricconverter">
        <w:smartTagPr>
          <w:attr w:name="ProductID" w:val="127 см"/>
        </w:smartTagPr>
        <w:r w:rsidRPr="00D90712">
          <w:t>127 см</w:t>
        </w:r>
      </w:smartTag>
      <w:r w:rsidRPr="00D90712">
        <w:t xml:space="preserve">. Средний вес – самцов </w:t>
      </w:r>
      <w:smartTag w:uri="urn:schemas-microsoft-com:office:smarttags" w:element="metricconverter">
        <w:smartTagPr>
          <w:attr w:name="ProductID" w:val="0,9 кг"/>
        </w:smartTagPr>
        <w:r w:rsidRPr="00D90712">
          <w:t>0,9 кг</w:t>
        </w:r>
      </w:smartTag>
      <w:r w:rsidRPr="00D90712">
        <w:t xml:space="preserve">, самок – </w:t>
      </w:r>
      <w:smartTag w:uri="urn:schemas-microsoft-com:office:smarttags" w:element="metricconverter">
        <w:smartTagPr>
          <w:attr w:name="ProductID" w:val="1,4 кг"/>
        </w:smartTagPr>
        <w:r w:rsidRPr="00D90712">
          <w:t>1,4 кг</w:t>
        </w:r>
      </w:smartTag>
      <w:r w:rsidRPr="00D90712">
        <w:t xml:space="preserve">. Окраска взрослых самцов и самок практически одинакова – серый (или буроватый) верх и белый в поперечных тёмных полосах  низ. Существуют белые морфы, в том числе и на территории Башкортостана. От белых кречетов их следует отличать по широким тёмным полосам (или пятнам) на хвосте и отсутствию тёмных продольных пестрин. Молодые ястреба тёмно-охристого цвета с продольными чёткими тёмными пестринами по низу тела. </w:t>
      </w:r>
    </w:p>
    <w:p w:rsidR="00D90712" w:rsidRPr="00D90712" w:rsidRDefault="00D90712" w:rsidP="00D90712">
      <w:pPr>
        <w:pStyle w:val="5"/>
        <w:numPr>
          <w:ilvl w:val="0"/>
          <w:numId w:val="0"/>
        </w:numPr>
        <w:ind w:firstLine="709"/>
        <w:jc w:val="both"/>
      </w:pPr>
      <w:r w:rsidRPr="00D90712">
        <w:t xml:space="preserve">Оседлый вид, но может совершать значительные кочёвки. Гнездится в С. Америке и Евразии, </w:t>
      </w:r>
      <w:proofErr w:type="gramStart"/>
      <w:r w:rsidRPr="00D90712">
        <w:t>повсюду</w:t>
      </w:r>
      <w:proofErr w:type="gramEnd"/>
      <w:r w:rsidRPr="00D90712">
        <w:t xml:space="preserve"> где есть леса (Дементьев, 1951). </w:t>
      </w:r>
    </w:p>
    <w:p w:rsidR="00D90712" w:rsidRPr="00D90712" w:rsidRDefault="00D90712" w:rsidP="00D90712">
      <w:pPr>
        <w:pStyle w:val="5"/>
        <w:numPr>
          <w:ilvl w:val="0"/>
          <w:numId w:val="0"/>
        </w:numPr>
        <w:ind w:firstLine="709"/>
        <w:jc w:val="both"/>
      </w:pPr>
      <w:r w:rsidRPr="00D90712">
        <w:rPr>
          <w:b/>
        </w:rPr>
        <w:t xml:space="preserve">Экология вида. </w:t>
      </w:r>
      <w:r w:rsidRPr="00D90712">
        <w:t>Гнёзда тетеревятник устраивает на деревьях высоко над землёй. Строительным материалом служат ветки, лоток выстилает травой. Диаметр гнезда 0,6-</w:t>
      </w:r>
      <w:smartTag w:uri="urn:schemas-microsoft-com:office:smarttags" w:element="metricconverter">
        <w:smartTagPr>
          <w:attr w:name="ProductID" w:val="1,5 м"/>
        </w:smartTagPr>
        <w:r w:rsidRPr="00D90712">
          <w:t>1,5 м</w:t>
        </w:r>
      </w:smartTag>
      <w:r w:rsidRPr="00D90712">
        <w:t>, высота 0,3-</w:t>
      </w:r>
      <w:smartTag w:uri="urn:schemas-microsoft-com:office:smarttags" w:element="metricconverter">
        <w:smartTagPr>
          <w:attr w:name="ProductID" w:val="1,0 м"/>
        </w:smartTagPr>
        <w:r w:rsidRPr="00D90712">
          <w:t>1,0 м</w:t>
        </w:r>
      </w:smartTag>
      <w:r w:rsidRPr="00D90712">
        <w:t xml:space="preserve">. В кладке обычно 2-3 яйца белого цвета, иногда пять. Их размер – 51-66 </w:t>
      </w:r>
      <w:r w:rsidRPr="00D90712">
        <w:rPr>
          <w:snapToGrid w:val="0"/>
        </w:rPr>
        <w:t>×</w:t>
      </w:r>
      <w:r w:rsidRPr="00D90712">
        <w:t xml:space="preserve"> 40-</w:t>
      </w:r>
      <w:smartTag w:uri="urn:schemas-microsoft-com:office:smarttags" w:element="metricconverter">
        <w:smartTagPr>
          <w:attr w:name="ProductID" w:val="49 мм"/>
        </w:smartTagPr>
        <w:r w:rsidRPr="00D90712">
          <w:t>49 мм</w:t>
        </w:r>
      </w:smartTag>
      <w:r w:rsidRPr="00D90712">
        <w:t xml:space="preserve">. Инкубационный период длится 35-38 дней. Насиживает самка, самец приносит ей корм. Также он приносит в гнездо и зелёные ветки. Если самка погибает, то погибают от голода и птенцы, хотя самец и продолжает носить им добычу. Птенцы поднимаются на крыло в возрасте 6-7 недель. Рацион тетеревятника составляют все позвоночные </w:t>
      </w:r>
      <w:proofErr w:type="gramStart"/>
      <w:r w:rsidRPr="00D90712">
        <w:t>животные</w:t>
      </w:r>
      <w:proofErr w:type="gramEnd"/>
      <w:r w:rsidRPr="00D90712">
        <w:t xml:space="preserve"> с которыми тетеревятник может сладить – от полёвок до взрослых зайцев, тетеревов и молодых глухарей. По С.В. Кирикову (1952), в </w:t>
      </w:r>
      <w:proofErr w:type="spellStart"/>
      <w:proofErr w:type="gramStart"/>
      <w:r w:rsidRPr="00D90712">
        <w:t>горно-лесных</w:t>
      </w:r>
      <w:proofErr w:type="spellEnd"/>
      <w:proofErr w:type="gramEnd"/>
      <w:r w:rsidRPr="00D90712">
        <w:t xml:space="preserve"> ландшафтах придерживался глухариных токов. На рыборазводных прудах д. </w:t>
      </w:r>
      <w:proofErr w:type="spellStart"/>
      <w:r w:rsidRPr="00D90712">
        <w:t>Бала-Четырман</w:t>
      </w:r>
      <w:proofErr w:type="spellEnd"/>
      <w:r w:rsidRPr="00D90712">
        <w:t xml:space="preserve">, по нашим данным,  специализируется на серой вороне и грачах. Однажды мы наблюдали такую тактику охоты тетеревятника – хищник </w:t>
      </w:r>
      <w:proofErr w:type="gramStart"/>
      <w:r w:rsidRPr="00D90712">
        <w:t>летел по-над землёй  посреди лесопосадки следуя</w:t>
      </w:r>
      <w:proofErr w:type="gramEnd"/>
      <w:r w:rsidRPr="00D90712">
        <w:t xml:space="preserve"> за вяхирем, который летел параллельно в 50-</w:t>
      </w:r>
      <w:smartTag w:uri="urn:schemas-microsoft-com:office:smarttags" w:element="metricconverter">
        <w:smartTagPr>
          <w:attr w:name="ProductID" w:val="70 м"/>
        </w:smartTagPr>
        <w:r w:rsidRPr="00D90712">
          <w:t>70 м</w:t>
        </w:r>
      </w:smartTag>
      <w:r w:rsidRPr="00D90712">
        <w:t xml:space="preserve"> от этой лесополосы на открытом пространстве. Видимо хищник выжидал, когда голубь пожелает сесть на дерево и, в тот момент наброситься на него.</w:t>
      </w:r>
    </w:p>
    <w:p w:rsidR="00D90712" w:rsidRPr="00D90712" w:rsidRDefault="00D90712" w:rsidP="00D90712">
      <w:pPr>
        <w:ind w:firstLine="709"/>
        <w:jc w:val="both"/>
        <w:rPr>
          <w:sz w:val="20"/>
          <w:szCs w:val="20"/>
        </w:rPr>
      </w:pPr>
      <w:r w:rsidRPr="00D90712">
        <w:rPr>
          <w:sz w:val="20"/>
          <w:szCs w:val="20"/>
        </w:rPr>
        <w:t xml:space="preserve">5 августа </w:t>
      </w:r>
      <w:smartTag w:uri="urn:schemas-microsoft-com:office:smarttags" w:element="metricconverter">
        <w:smartTagPr>
          <w:attr w:name="ProductID" w:val="2005 г"/>
        </w:smartTagPr>
        <w:r w:rsidRPr="00D90712">
          <w:rPr>
            <w:sz w:val="20"/>
            <w:szCs w:val="20"/>
          </w:rPr>
          <w:t>2005 г</w:t>
        </w:r>
      </w:smartTag>
      <w:r w:rsidRPr="00D90712">
        <w:rPr>
          <w:sz w:val="20"/>
          <w:szCs w:val="20"/>
        </w:rPr>
        <w:t xml:space="preserve">. в </w:t>
      </w:r>
      <w:proofErr w:type="spellStart"/>
      <w:r w:rsidRPr="00D90712">
        <w:rPr>
          <w:sz w:val="20"/>
          <w:szCs w:val="20"/>
        </w:rPr>
        <w:t>зоомузей</w:t>
      </w:r>
      <w:proofErr w:type="spellEnd"/>
      <w:r w:rsidRPr="00D90712">
        <w:rPr>
          <w:sz w:val="20"/>
          <w:szCs w:val="20"/>
        </w:rPr>
        <w:t xml:space="preserve"> </w:t>
      </w:r>
      <w:proofErr w:type="spellStart"/>
      <w:r w:rsidRPr="00D90712">
        <w:rPr>
          <w:sz w:val="20"/>
          <w:szCs w:val="20"/>
        </w:rPr>
        <w:t>БашГУ</w:t>
      </w:r>
      <w:proofErr w:type="spellEnd"/>
      <w:r w:rsidRPr="00D90712">
        <w:rPr>
          <w:sz w:val="20"/>
          <w:szCs w:val="20"/>
        </w:rPr>
        <w:t xml:space="preserve"> принесли подросшего птенца, величиной </w:t>
      </w:r>
      <w:proofErr w:type="gramStart"/>
      <w:r w:rsidRPr="00D90712">
        <w:rPr>
          <w:sz w:val="20"/>
          <w:szCs w:val="20"/>
        </w:rPr>
        <w:t>со</w:t>
      </w:r>
      <w:proofErr w:type="gramEnd"/>
      <w:r w:rsidRPr="00D90712">
        <w:rPr>
          <w:sz w:val="20"/>
          <w:szCs w:val="20"/>
        </w:rPr>
        <w:t xml:space="preserve"> взрослую самку. Птица не летала, но питалась уже самостоятельно. Через две недели начала охотится на голубей. В полете, при наличии препятствий ястреб-тетеревятник помогает себе лапами. Это я проверил на себе, когда сизый голубь, спасаясь от хищника, </w:t>
      </w:r>
      <w:proofErr w:type="gramStart"/>
      <w:r w:rsidRPr="00D90712">
        <w:rPr>
          <w:sz w:val="20"/>
          <w:szCs w:val="20"/>
        </w:rPr>
        <w:t>налетев на меня прямо передо мной изменил</w:t>
      </w:r>
      <w:proofErr w:type="gramEnd"/>
      <w:r w:rsidRPr="00D90712">
        <w:rPr>
          <w:sz w:val="20"/>
          <w:szCs w:val="20"/>
        </w:rPr>
        <w:t xml:space="preserve"> направление, налетевший вслед за ним тетеревятник помог себе в изменении траектории полёта лапой, когтями которой оставил следы на моей шее.</w:t>
      </w:r>
    </w:p>
    <w:p w:rsidR="00D90712" w:rsidRPr="00D90712" w:rsidRDefault="00D90712" w:rsidP="00D90712">
      <w:pPr>
        <w:ind w:firstLine="709"/>
        <w:jc w:val="both"/>
        <w:rPr>
          <w:sz w:val="20"/>
          <w:szCs w:val="20"/>
        </w:rPr>
      </w:pPr>
      <w:r w:rsidRPr="00D90712">
        <w:rPr>
          <w:sz w:val="20"/>
          <w:szCs w:val="20"/>
        </w:rPr>
        <w:t xml:space="preserve">У раненой взрослой самки, принесённой в начале октября </w:t>
      </w:r>
      <w:smartTag w:uri="urn:schemas-microsoft-com:office:smarttags" w:element="metricconverter">
        <w:smartTagPr>
          <w:attr w:name="ProductID" w:val="2008 г"/>
        </w:smartTagPr>
        <w:r w:rsidRPr="00D90712">
          <w:rPr>
            <w:sz w:val="20"/>
            <w:szCs w:val="20"/>
          </w:rPr>
          <w:t>2008 г</w:t>
        </w:r>
      </w:smartTag>
      <w:r w:rsidRPr="00D90712">
        <w:rPr>
          <w:sz w:val="20"/>
          <w:szCs w:val="20"/>
        </w:rPr>
        <w:t xml:space="preserve">., пришлось ампутировать часть кисти, в результате чего птица лишилась первых пяти первостепенных перьев. К нашему удивлению, это практически никак не сказалось на её возможности летать. Ещё удивительнее было то, что </w:t>
      </w:r>
      <w:proofErr w:type="gramStart"/>
      <w:r w:rsidRPr="00D90712">
        <w:rPr>
          <w:sz w:val="20"/>
          <w:szCs w:val="20"/>
        </w:rPr>
        <w:t>в первые</w:t>
      </w:r>
      <w:proofErr w:type="gramEnd"/>
      <w:r w:rsidRPr="00D90712">
        <w:rPr>
          <w:sz w:val="20"/>
          <w:szCs w:val="20"/>
        </w:rPr>
        <w:t xml:space="preserve"> дни своего пребывания в </w:t>
      </w:r>
      <w:proofErr w:type="spellStart"/>
      <w:r w:rsidRPr="00D90712">
        <w:rPr>
          <w:sz w:val="20"/>
          <w:szCs w:val="20"/>
        </w:rPr>
        <w:t>авиарии</w:t>
      </w:r>
      <w:proofErr w:type="spellEnd"/>
      <w:r w:rsidRPr="00D90712">
        <w:rPr>
          <w:sz w:val="20"/>
          <w:szCs w:val="20"/>
        </w:rPr>
        <w:t xml:space="preserve"> нашего музея, она умудрилась вытащить из соседней клетки рябинника и оставила от него только лапку. Предлагаемое мясо (оперенные лапы и крылья кур), она не трогала почти неделю. Чтобы спасти её от голодной смерти, мы привезли для неё живых цыплят. Признаюсь, я </w:t>
      </w:r>
      <w:proofErr w:type="gramStart"/>
      <w:r w:rsidRPr="00D90712">
        <w:rPr>
          <w:sz w:val="20"/>
          <w:szCs w:val="20"/>
        </w:rPr>
        <w:t>был</w:t>
      </w:r>
      <w:proofErr w:type="gramEnd"/>
      <w:r w:rsidRPr="00D90712">
        <w:rPr>
          <w:sz w:val="20"/>
          <w:szCs w:val="20"/>
        </w:rPr>
        <w:t xml:space="preserve"> застигнут врасплох – ястреб не стал их есть. Прошло 3 дня, а хищник лишь иногда посматривал </w:t>
      </w:r>
      <w:proofErr w:type="gramStart"/>
      <w:r w:rsidRPr="00D90712">
        <w:rPr>
          <w:sz w:val="20"/>
          <w:szCs w:val="20"/>
        </w:rPr>
        <w:t>на</w:t>
      </w:r>
      <w:proofErr w:type="gramEnd"/>
      <w:r w:rsidRPr="00D90712">
        <w:rPr>
          <w:sz w:val="20"/>
          <w:szCs w:val="20"/>
        </w:rPr>
        <w:t xml:space="preserve"> </w:t>
      </w:r>
      <w:proofErr w:type="gramStart"/>
      <w:r w:rsidRPr="00D90712">
        <w:rPr>
          <w:sz w:val="20"/>
          <w:szCs w:val="20"/>
        </w:rPr>
        <w:t>впускаемых</w:t>
      </w:r>
      <w:proofErr w:type="gramEnd"/>
      <w:r w:rsidRPr="00D90712">
        <w:rPr>
          <w:sz w:val="20"/>
          <w:szCs w:val="20"/>
        </w:rPr>
        <w:t xml:space="preserve"> в клетку пуховичков, так и не трогая ни их, ни мясо. На четвёртый день, во время уборки клетки ястреб вырвался из неё, а лаборантка не смогла загнать его обратно. Утром хищник сидел в незапертой клетке, а из 44 цыплят в живых осталось 38, причём съеден был только один. «Вот он – пернатый волк» подумал я. Но когда через форточку через 2 дня залезла кошка и передушила всех цыплят поголовно, тогда я ещё раз убедился, что кошки приносят наибольший урон пернатому населению. И сколько их ни корми – они будут убивать, просто так – из развлечения.</w:t>
      </w:r>
    </w:p>
    <w:p w:rsidR="00D90712" w:rsidRPr="00D90712" w:rsidRDefault="00D90712" w:rsidP="00D90712">
      <w:pPr>
        <w:ind w:firstLine="709"/>
        <w:jc w:val="both"/>
        <w:rPr>
          <w:sz w:val="20"/>
          <w:szCs w:val="20"/>
        </w:rPr>
      </w:pPr>
      <w:r w:rsidRPr="00D90712">
        <w:rPr>
          <w:sz w:val="20"/>
          <w:szCs w:val="20"/>
        </w:rPr>
        <w:t xml:space="preserve">Ещё два штриха к поведению тетеревятника. В </w:t>
      </w:r>
      <w:smartTag w:uri="urn:schemas-microsoft-com:office:smarttags" w:element="metricconverter">
        <w:smartTagPr>
          <w:attr w:name="ProductID" w:val="2003 г"/>
        </w:smartTagPr>
        <w:r w:rsidRPr="00D90712">
          <w:rPr>
            <w:sz w:val="20"/>
            <w:szCs w:val="20"/>
          </w:rPr>
          <w:t>2003 г</w:t>
        </w:r>
      </w:smartTag>
      <w:r w:rsidRPr="00D90712">
        <w:rPr>
          <w:sz w:val="20"/>
          <w:szCs w:val="20"/>
        </w:rPr>
        <w:t>. нам принесли молодого самца, которого буквально сняли со спины петуха. Когти так застряли в жертве, что хищник оказался как</w:t>
      </w:r>
      <w:r w:rsidR="00FF57EC">
        <w:rPr>
          <w:sz w:val="20"/>
          <w:szCs w:val="20"/>
        </w:rPr>
        <w:t xml:space="preserve"> </w:t>
      </w:r>
      <w:r w:rsidRPr="00D90712">
        <w:rPr>
          <w:sz w:val="20"/>
          <w:szCs w:val="20"/>
        </w:rPr>
        <w:t xml:space="preserve">бы в живом капкане. </w:t>
      </w:r>
      <w:proofErr w:type="gramStart"/>
      <w:r w:rsidRPr="00D90712">
        <w:rPr>
          <w:sz w:val="20"/>
          <w:szCs w:val="20"/>
        </w:rPr>
        <w:t xml:space="preserve">Принеся в </w:t>
      </w:r>
      <w:proofErr w:type="spellStart"/>
      <w:r w:rsidRPr="00D90712">
        <w:rPr>
          <w:sz w:val="20"/>
          <w:szCs w:val="20"/>
        </w:rPr>
        <w:t>авиарий</w:t>
      </w:r>
      <w:proofErr w:type="spellEnd"/>
      <w:r w:rsidRPr="00D90712">
        <w:rPr>
          <w:sz w:val="20"/>
          <w:szCs w:val="20"/>
        </w:rPr>
        <w:t xml:space="preserve"> мы выпустили</w:t>
      </w:r>
      <w:proofErr w:type="gramEnd"/>
      <w:r w:rsidRPr="00D90712">
        <w:rPr>
          <w:sz w:val="20"/>
          <w:szCs w:val="20"/>
        </w:rPr>
        <w:t xml:space="preserve"> его в вольер. Студенты поймали голубя. Едва я подкинул его в воздух, как в тоже мгновение тетеревятник рванулся с места и поймал его в воздухе. И всё это происходило в 1-</w:t>
      </w:r>
      <w:smartTag w:uri="urn:schemas-microsoft-com:office:smarttags" w:element="metricconverter">
        <w:smartTagPr>
          <w:attr w:name="ProductID" w:val="1,5 м"/>
        </w:smartTagPr>
        <w:r w:rsidRPr="00D90712">
          <w:rPr>
            <w:sz w:val="20"/>
            <w:szCs w:val="20"/>
          </w:rPr>
          <w:t>1,5 м</w:t>
        </w:r>
      </w:smartTag>
      <w:r w:rsidRPr="00D90712">
        <w:rPr>
          <w:sz w:val="20"/>
          <w:szCs w:val="20"/>
        </w:rPr>
        <w:t xml:space="preserve"> от людей! А вот противоположный случай,  в </w:t>
      </w:r>
      <w:proofErr w:type="spellStart"/>
      <w:r w:rsidRPr="00D90712">
        <w:rPr>
          <w:sz w:val="20"/>
          <w:szCs w:val="20"/>
        </w:rPr>
        <w:t>авиарий</w:t>
      </w:r>
      <w:proofErr w:type="spellEnd"/>
      <w:r w:rsidRPr="00D90712">
        <w:rPr>
          <w:sz w:val="20"/>
          <w:szCs w:val="20"/>
        </w:rPr>
        <w:t xml:space="preserve"> </w:t>
      </w:r>
      <w:proofErr w:type="spellStart"/>
      <w:r w:rsidRPr="00D90712">
        <w:rPr>
          <w:sz w:val="20"/>
          <w:szCs w:val="20"/>
        </w:rPr>
        <w:t>БашГУ</w:t>
      </w:r>
      <w:proofErr w:type="spellEnd"/>
      <w:r w:rsidRPr="00D90712">
        <w:rPr>
          <w:sz w:val="20"/>
          <w:szCs w:val="20"/>
        </w:rPr>
        <w:t xml:space="preserve"> принесли самку с перебитым крылом. Ей пришлось ампутировать кисть. Когда снимали фильм про животных, решили сделать съёмки и с её участием. Сначала посадили её на ветку дуба. Птица несколько минут сидела, а потом слетела. После этого, хотели посадить её на ветку сосны, но она никак не желала захватить лапами ветку и когда её </w:t>
      </w:r>
      <w:proofErr w:type="spellStart"/>
      <w:r w:rsidRPr="00D90712">
        <w:rPr>
          <w:sz w:val="20"/>
          <w:szCs w:val="20"/>
        </w:rPr>
        <w:t>ложили</w:t>
      </w:r>
      <w:proofErr w:type="spellEnd"/>
      <w:r w:rsidRPr="00D90712">
        <w:rPr>
          <w:sz w:val="20"/>
          <w:szCs w:val="20"/>
        </w:rPr>
        <w:t xml:space="preserve"> на ветку, птица всё равно лежала, одной лапой схватив перо своего хвоста, другую поджав под себя. Когда перо вытащили из лапы, то птица, испугано крича и поджав лапы под себя, лежала на ветке, кроме случаев, когда она слетала с неё. Чем вызван страх непонятно. Ведь птица содержалась в </w:t>
      </w:r>
      <w:proofErr w:type="spellStart"/>
      <w:r w:rsidRPr="00D90712">
        <w:rPr>
          <w:sz w:val="20"/>
          <w:szCs w:val="20"/>
        </w:rPr>
        <w:t>авиарии</w:t>
      </w:r>
      <w:proofErr w:type="spellEnd"/>
      <w:r w:rsidRPr="00D90712">
        <w:rPr>
          <w:sz w:val="20"/>
          <w:szCs w:val="20"/>
        </w:rPr>
        <w:t xml:space="preserve"> почти год, её никто не бил и не пугал. Возможно это память от ампутации кисти, которая проходила без наркоза? Приведённые случаи показывают большую индивидуальность в поведении птиц этого вида.</w:t>
      </w:r>
    </w:p>
    <w:p w:rsidR="00D90712" w:rsidRPr="00D90712" w:rsidRDefault="00D90712" w:rsidP="00D90712">
      <w:pPr>
        <w:pStyle w:val="5"/>
        <w:numPr>
          <w:ilvl w:val="0"/>
          <w:numId w:val="0"/>
        </w:numPr>
        <w:ind w:firstLine="709"/>
        <w:jc w:val="both"/>
      </w:pPr>
      <w:r w:rsidRPr="00D90712">
        <w:t xml:space="preserve">У самки добытой 1 октября </w:t>
      </w:r>
      <w:smartTag w:uri="urn:schemas-microsoft-com:office:smarttags" w:element="metricconverter">
        <w:smartTagPr>
          <w:attr w:name="ProductID" w:val="1986 г"/>
        </w:smartTagPr>
        <w:r w:rsidRPr="00D90712">
          <w:t>1986 г</w:t>
        </w:r>
      </w:smartTag>
      <w:r w:rsidRPr="00D90712">
        <w:t xml:space="preserve">. в Иглинском районе в кишечнике зарегистрирован один экземпляр нематоды </w:t>
      </w:r>
      <w:proofErr w:type="spellStart"/>
      <w:r w:rsidRPr="00D90712">
        <w:rPr>
          <w:i/>
          <w:lang w:val="en-US"/>
        </w:rPr>
        <w:t>Porrocoecum</w:t>
      </w:r>
      <w:proofErr w:type="spellEnd"/>
      <w:r w:rsidRPr="00D90712">
        <w:rPr>
          <w:i/>
        </w:rPr>
        <w:t xml:space="preserve"> </w:t>
      </w:r>
      <w:proofErr w:type="spellStart"/>
      <w:r w:rsidRPr="00D90712">
        <w:rPr>
          <w:i/>
          <w:lang w:val="en-US"/>
        </w:rPr>
        <w:t>depressum</w:t>
      </w:r>
      <w:proofErr w:type="spellEnd"/>
      <w:r w:rsidRPr="00D90712">
        <w:t xml:space="preserve"> и по одной особи двух видов трематод – </w:t>
      </w:r>
      <w:proofErr w:type="spellStart"/>
      <w:r w:rsidRPr="00D90712">
        <w:rPr>
          <w:i/>
          <w:lang w:val="en-US"/>
        </w:rPr>
        <w:t>Strigea</w:t>
      </w:r>
      <w:proofErr w:type="spellEnd"/>
      <w:r w:rsidRPr="00D90712">
        <w:rPr>
          <w:i/>
        </w:rPr>
        <w:t xml:space="preserve"> </w:t>
      </w:r>
      <w:proofErr w:type="spellStart"/>
      <w:r w:rsidRPr="00D90712">
        <w:rPr>
          <w:i/>
          <w:lang w:val="en-US"/>
        </w:rPr>
        <w:t>falconis</w:t>
      </w:r>
      <w:proofErr w:type="spellEnd"/>
      <w:r w:rsidRPr="00D90712">
        <w:t xml:space="preserve"> и </w:t>
      </w:r>
      <w:proofErr w:type="spellStart"/>
      <w:r w:rsidRPr="00D90712">
        <w:rPr>
          <w:i/>
          <w:lang w:val="en-US"/>
        </w:rPr>
        <w:t>Neodiplostomum</w:t>
      </w:r>
      <w:proofErr w:type="spellEnd"/>
      <w:r w:rsidRPr="00D90712">
        <w:rPr>
          <w:i/>
        </w:rPr>
        <w:t xml:space="preserve"> </w:t>
      </w:r>
      <w:proofErr w:type="spellStart"/>
      <w:r w:rsidRPr="00D90712">
        <w:rPr>
          <w:i/>
          <w:lang w:val="en-US"/>
        </w:rPr>
        <w:t>cochleare</w:t>
      </w:r>
      <w:proofErr w:type="spellEnd"/>
      <w:r w:rsidRPr="00D90712">
        <w:t xml:space="preserve">. Заражение последними видами могло произойти при поедании резервуарных хозяев паразита, среди которых более вероятными являются водоплавающие птицы. Заражение нематодой произошло, вероятно, через поедание землероек. </w:t>
      </w:r>
    </w:p>
    <w:p w:rsidR="00D90712" w:rsidRPr="00D90712" w:rsidRDefault="00D90712" w:rsidP="00D90712">
      <w:pPr>
        <w:pStyle w:val="5"/>
        <w:numPr>
          <w:ilvl w:val="0"/>
          <w:numId w:val="0"/>
        </w:numPr>
        <w:ind w:firstLine="709"/>
        <w:jc w:val="both"/>
      </w:pPr>
      <w:r w:rsidRPr="00D90712">
        <w:rPr>
          <w:b/>
        </w:rPr>
        <w:t>Распространение на территории современного Башкортостана.</w:t>
      </w:r>
      <w:r w:rsidRPr="00D90712">
        <w:t xml:space="preserve"> Очень обыкновенным видом по всем лесам Оренбургского края его считал Э.А. </w:t>
      </w:r>
      <w:proofErr w:type="spellStart"/>
      <w:r w:rsidRPr="00D90712">
        <w:t>Эверсманн</w:t>
      </w:r>
      <w:proofErr w:type="spellEnd"/>
      <w:r w:rsidRPr="00D90712">
        <w:t xml:space="preserve"> (1866). П.П. Сушкин (1897) указывая на то, что </w:t>
      </w:r>
      <w:r w:rsidRPr="00D90712">
        <w:lastRenderedPageBreak/>
        <w:t xml:space="preserve">этот хищник встречается </w:t>
      </w:r>
      <w:proofErr w:type="gramStart"/>
      <w:r w:rsidRPr="00D90712">
        <w:t>повсеместно</w:t>
      </w:r>
      <w:proofErr w:type="gramEnd"/>
      <w:r w:rsidRPr="00D90712">
        <w:t xml:space="preserve"> где есть леса и уточняет, что он решительно нигде не может быть назван очень обыкновенным. В Башкирии живёт оседло (Никифорук, 1949). В 1937-1940 гг. в Башкирском заповеднике (территория его около 450 км²) было найдено 11 гнёзд тетеревятника (Кириков, 1952). Не трудно подсчитать, что одно гнездо приходилось на 41 км², т.е. обилие этого хищника составляло 0,05 особей/км².  Его редкость в середине 1970-х годов отметили В.Д. Ильичёв и В.Е. Фомин (1988). </w:t>
      </w:r>
    </w:p>
    <w:p w:rsidR="00FF57EC" w:rsidRPr="00A54163" w:rsidRDefault="00FF57EC" w:rsidP="00FF57EC">
      <w:pPr>
        <w:pStyle w:val="a3"/>
        <w:ind w:firstLine="284"/>
        <w:rPr>
          <w:sz w:val="20"/>
        </w:rPr>
      </w:pPr>
      <w:r>
        <w:rPr>
          <w:sz w:val="20"/>
        </w:rPr>
        <w:t xml:space="preserve">Ниже представлены данные по В.А. </w:t>
      </w:r>
      <w:proofErr w:type="spellStart"/>
      <w:r>
        <w:rPr>
          <w:sz w:val="20"/>
        </w:rPr>
        <w:t>Валуеву</w:t>
      </w:r>
      <w:proofErr w:type="spellEnd"/>
      <w:r w:rsidRPr="00A54163">
        <w:rPr>
          <w:sz w:val="20"/>
        </w:rPr>
        <w:t xml:space="preserve"> </w:t>
      </w:r>
      <w:r>
        <w:rPr>
          <w:sz w:val="20"/>
        </w:rPr>
        <w:t>(2008).</w:t>
      </w:r>
    </w:p>
    <w:p w:rsidR="00D90712" w:rsidRPr="00D90712" w:rsidRDefault="00D90712" w:rsidP="00D90712">
      <w:pPr>
        <w:pStyle w:val="5"/>
        <w:numPr>
          <w:ilvl w:val="0"/>
          <w:numId w:val="0"/>
        </w:numPr>
        <w:ind w:firstLine="709"/>
        <w:jc w:val="both"/>
      </w:pPr>
      <w:r w:rsidRPr="00D90712">
        <w:t xml:space="preserve">В настоящее время в Предуралье тетеревятник во все периоды редок: в весеннее время его насчитывается несколько сот особей (0,001), в репродуктивный период около 1 тыс. (0,008), осенью и зимой примерно 300-500 экземпляров, (0,004). В горах он в весеннее время очень редок – несколько десятков особей; летом и осенью редок –  несколько сотен (0,006-0,004). В Зауралье этот вид нами не наблюдался. Ежегодно регистрируется в зимний период в населённых пунктах, где охотится за голубями.  </w:t>
      </w:r>
    </w:p>
    <w:p w:rsidR="00CC2BC8" w:rsidRPr="00D90712" w:rsidRDefault="00D90712" w:rsidP="00D90712">
      <w:pPr>
        <w:rPr>
          <w:sz w:val="20"/>
          <w:szCs w:val="20"/>
        </w:rPr>
      </w:pPr>
      <w:r w:rsidRPr="00D90712">
        <w:rPr>
          <w:sz w:val="20"/>
          <w:szCs w:val="20"/>
        </w:rPr>
        <w:t>В мае 2017 г. тетеревятник гнездился в парке им. Калинина г. Уфы, куда приносил сизых голубей. Причём ощипывал их на территории парка (не ел) и, только затем, уносил в гнездо.</w:t>
      </w:r>
    </w:p>
    <w:p w:rsidR="00CC2BC8" w:rsidRPr="00D90712" w:rsidRDefault="00CC2BC8" w:rsidP="00CC2BC8">
      <w:pPr>
        <w:rPr>
          <w:sz w:val="20"/>
          <w:szCs w:val="20"/>
        </w:rPr>
      </w:pPr>
    </w:p>
    <w:p w:rsidR="00CC2BC8" w:rsidRPr="00D90712" w:rsidRDefault="00CC2BC8" w:rsidP="00CC2BC8">
      <w:pPr>
        <w:jc w:val="center"/>
        <w:rPr>
          <w:b/>
          <w:sz w:val="20"/>
          <w:szCs w:val="20"/>
        </w:rPr>
      </w:pPr>
      <w:r w:rsidRPr="00D90712">
        <w:rPr>
          <w:b/>
          <w:sz w:val="20"/>
          <w:szCs w:val="20"/>
        </w:rPr>
        <w:t>Литература</w:t>
      </w:r>
    </w:p>
    <w:p w:rsidR="00CC2BC8" w:rsidRPr="00D90712" w:rsidRDefault="00CC2BC8" w:rsidP="00CC2BC8">
      <w:pPr>
        <w:ind w:left="720" w:hanging="720"/>
        <w:jc w:val="both"/>
        <w:rPr>
          <w:i/>
          <w:sz w:val="20"/>
          <w:szCs w:val="20"/>
        </w:rPr>
      </w:pPr>
    </w:p>
    <w:p w:rsidR="00CC2BC8" w:rsidRPr="00D90712" w:rsidRDefault="00CC2BC8" w:rsidP="00CC2BC8">
      <w:pPr>
        <w:ind w:left="720" w:hanging="720"/>
        <w:jc w:val="both"/>
        <w:rPr>
          <w:sz w:val="20"/>
          <w:szCs w:val="20"/>
        </w:rPr>
      </w:pPr>
      <w:r w:rsidRPr="00D90712">
        <w:rPr>
          <w:i/>
          <w:sz w:val="20"/>
          <w:szCs w:val="20"/>
        </w:rPr>
        <w:t xml:space="preserve">Валуев В.А. </w:t>
      </w:r>
      <w:r w:rsidRPr="00D90712">
        <w:rPr>
          <w:sz w:val="20"/>
          <w:szCs w:val="20"/>
        </w:rPr>
        <w:t xml:space="preserve">Экология птиц Башкортостана (1811-2008). Уфа: </w:t>
      </w:r>
      <w:proofErr w:type="spellStart"/>
      <w:r w:rsidRPr="00D90712">
        <w:rPr>
          <w:sz w:val="20"/>
          <w:szCs w:val="20"/>
        </w:rPr>
        <w:t>Гилем</w:t>
      </w:r>
      <w:proofErr w:type="spellEnd"/>
      <w:r w:rsidRPr="00D90712">
        <w:rPr>
          <w:sz w:val="20"/>
          <w:szCs w:val="20"/>
        </w:rPr>
        <w:t>, 2008. 712 с.</w:t>
      </w:r>
    </w:p>
    <w:p w:rsidR="00CC2BC8" w:rsidRPr="00D90712" w:rsidRDefault="00CC2BC8" w:rsidP="00CC2BC8">
      <w:pPr>
        <w:ind w:left="720" w:hanging="720"/>
        <w:jc w:val="both"/>
        <w:rPr>
          <w:sz w:val="20"/>
          <w:szCs w:val="20"/>
        </w:rPr>
      </w:pPr>
      <w:r w:rsidRPr="00D90712">
        <w:rPr>
          <w:i/>
          <w:sz w:val="20"/>
          <w:szCs w:val="20"/>
        </w:rPr>
        <w:t xml:space="preserve">Дементьев Г.П. </w:t>
      </w:r>
      <w:r w:rsidRPr="00D90712">
        <w:rPr>
          <w:sz w:val="20"/>
          <w:szCs w:val="20"/>
        </w:rPr>
        <w:t xml:space="preserve">Отряд хищные птицы </w:t>
      </w:r>
      <w:proofErr w:type="spellStart"/>
      <w:r w:rsidRPr="00D90712">
        <w:rPr>
          <w:i/>
          <w:sz w:val="20"/>
          <w:szCs w:val="20"/>
          <w:lang w:val="en-US"/>
        </w:rPr>
        <w:t>Accipitres</w:t>
      </w:r>
      <w:proofErr w:type="spellEnd"/>
      <w:r w:rsidRPr="00D90712">
        <w:rPr>
          <w:sz w:val="20"/>
          <w:szCs w:val="20"/>
        </w:rPr>
        <w:t xml:space="preserve"> или </w:t>
      </w:r>
      <w:proofErr w:type="spellStart"/>
      <w:r w:rsidRPr="00D90712">
        <w:rPr>
          <w:i/>
          <w:sz w:val="20"/>
          <w:szCs w:val="20"/>
          <w:lang w:val="en-US"/>
        </w:rPr>
        <w:t>Falconiformes</w:t>
      </w:r>
      <w:proofErr w:type="spellEnd"/>
      <w:r w:rsidRPr="00D90712">
        <w:rPr>
          <w:sz w:val="20"/>
          <w:szCs w:val="20"/>
        </w:rPr>
        <w:t xml:space="preserve"> // Птицы Советского Союза. М.: Изд-во «Советская наука». 1951. Т.1.  С. 70-341.</w:t>
      </w:r>
    </w:p>
    <w:p w:rsidR="00CC2BC8" w:rsidRPr="00D90712" w:rsidRDefault="00CC2BC8" w:rsidP="00CC2BC8">
      <w:pPr>
        <w:ind w:left="720" w:hanging="720"/>
        <w:jc w:val="both"/>
        <w:rPr>
          <w:i/>
          <w:sz w:val="20"/>
          <w:szCs w:val="20"/>
        </w:rPr>
      </w:pPr>
      <w:r w:rsidRPr="00D90712">
        <w:rPr>
          <w:i/>
          <w:sz w:val="20"/>
          <w:szCs w:val="20"/>
        </w:rPr>
        <w:t>Ильичёв В.Д., Фомин В.Е.</w:t>
      </w:r>
      <w:r w:rsidRPr="00D90712">
        <w:rPr>
          <w:sz w:val="20"/>
          <w:szCs w:val="20"/>
        </w:rPr>
        <w:t xml:space="preserve"> Орнитофауна и изменение среды (на примере Южно-Уральского региона). М.: Наука. 1988. 247 </w:t>
      </w:r>
      <w:proofErr w:type="gramStart"/>
      <w:r w:rsidRPr="00D90712">
        <w:rPr>
          <w:sz w:val="20"/>
          <w:szCs w:val="20"/>
        </w:rPr>
        <w:t>с</w:t>
      </w:r>
      <w:proofErr w:type="gramEnd"/>
      <w:r w:rsidRPr="00D90712">
        <w:rPr>
          <w:sz w:val="20"/>
          <w:szCs w:val="20"/>
        </w:rPr>
        <w:t>.</w:t>
      </w:r>
      <w:r w:rsidRPr="00D90712">
        <w:rPr>
          <w:i/>
          <w:sz w:val="20"/>
          <w:szCs w:val="20"/>
        </w:rPr>
        <w:t xml:space="preserve"> </w:t>
      </w:r>
    </w:p>
    <w:p w:rsidR="00CC2BC8" w:rsidRPr="00D90712" w:rsidRDefault="00CC2BC8" w:rsidP="00CC2BC8">
      <w:pPr>
        <w:ind w:left="720" w:hanging="720"/>
        <w:jc w:val="both"/>
        <w:rPr>
          <w:sz w:val="20"/>
          <w:szCs w:val="20"/>
        </w:rPr>
      </w:pPr>
      <w:r w:rsidRPr="00D90712">
        <w:rPr>
          <w:i/>
          <w:sz w:val="20"/>
          <w:szCs w:val="20"/>
        </w:rPr>
        <w:t>Кириков С.В.</w:t>
      </w:r>
      <w:r w:rsidRPr="00D90712">
        <w:rPr>
          <w:sz w:val="20"/>
          <w:szCs w:val="20"/>
        </w:rPr>
        <w:t xml:space="preserve"> Птицы и млекопитающие в условиях ландшафтов южной оконечности Урала. М., 1952, 412 с. </w:t>
      </w:r>
    </w:p>
    <w:p w:rsidR="00CC2BC8" w:rsidRPr="00D90712" w:rsidRDefault="00CC2BC8" w:rsidP="00CC2BC8">
      <w:pPr>
        <w:ind w:left="720" w:hanging="720"/>
        <w:jc w:val="both"/>
        <w:rPr>
          <w:sz w:val="20"/>
          <w:szCs w:val="20"/>
        </w:rPr>
      </w:pPr>
      <w:r w:rsidRPr="00D90712">
        <w:rPr>
          <w:i/>
          <w:sz w:val="20"/>
          <w:szCs w:val="20"/>
        </w:rPr>
        <w:t>Сушкин П.П.</w:t>
      </w:r>
      <w:r w:rsidRPr="00D90712">
        <w:rPr>
          <w:sz w:val="20"/>
          <w:szCs w:val="20"/>
        </w:rPr>
        <w:t xml:space="preserve"> Птицы Уфимской губернии // Материалы к познанию фауны и флоры Рос</w:t>
      </w:r>
      <w:proofErr w:type="gramStart"/>
      <w:r w:rsidRPr="00D90712">
        <w:rPr>
          <w:sz w:val="20"/>
          <w:szCs w:val="20"/>
        </w:rPr>
        <w:t>.</w:t>
      </w:r>
      <w:proofErr w:type="gramEnd"/>
      <w:r w:rsidRPr="00D90712">
        <w:rPr>
          <w:sz w:val="20"/>
          <w:szCs w:val="20"/>
        </w:rPr>
        <w:t xml:space="preserve"> </w:t>
      </w:r>
      <w:proofErr w:type="spellStart"/>
      <w:proofErr w:type="gramStart"/>
      <w:r w:rsidRPr="00D90712">
        <w:rPr>
          <w:sz w:val="20"/>
          <w:szCs w:val="20"/>
        </w:rPr>
        <w:t>и</w:t>
      </w:r>
      <w:proofErr w:type="gramEnd"/>
      <w:r w:rsidRPr="00D90712">
        <w:rPr>
          <w:sz w:val="20"/>
          <w:szCs w:val="20"/>
        </w:rPr>
        <w:t>мп</w:t>
      </w:r>
      <w:proofErr w:type="spellEnd"/>
      <w:r w:rsidRPr="00D90712">
        <w:rPr>
          <w:sz w:val="20"/>
          <w:szCs w:val="20"/>
        </w:rPr>
        <w:t xml:space="preserve">. Отд. зоол. </w:t>
      </w:r>
      <w:proofErr w:type="spellStart"/>
      <w:r w:rsidRPr="00D90712">
        <w:rPr>
          <w:sz w:val="20"/>
          <w:szCs w:val="20"/>
        </w:rPr>
        <w:t>Вып</w:t>
      </w:r>
      <w:proofErr w:type="spellEnd"/>
      <w:r w:rsidRPr="00D90712">
        <w:rPr>
          <w:sz w:val="20"/>
          <w:szCs w:val="20"/>
        </w:rPr>
        <w:t>. 4. 1897. 331 с.</w:t>
      </w:r>
    </w:p>
    <w:p w:rsidR="00CC2BC8" w:rsidRPr="00D90712" w:rsidRDefault="00CC2BC8" w:rsidP="00CC2BC8">
      <w:pPr>
        <w:ind w:left="720" w:hanging="720"/>
        <w:jc w:val="both"/>
        <w:rPr>
          <w:sz w:val="20"/>
          <w:szCs w:val="20"/>
        </w:rPr>
      </w:pPr>
      <w:proofErr w:type="spellStart"/>
      <w:r w:rsidRPr="00D90712">
        <w:rPr>
          <w:i/>
          <w:sz w:val="20"/>
          <w:szCs w:val="20"/>
        </w:rPr>
        <w:t>Эверсман</w:t>
      </w:r>
      <w:proofErr w:type="spellEnd"/>
      <w:r w:rsidRPr="00D90712">
        <w:rPr>
          <w:i/>
          <w:sz w:val="20"/>
          <w:szCs w:val="20"/>
        </w:rPr>
        <w:t xml:space="preserve"> Э.А.</w:t>
      </w:r>
      <w:r w:rsidRPr="00D90712">
        <w:rPr>
          <w:sz w:val="20"/>
          <w:szCs w:val="20"/>
        </w:rPr>
        <w:t xml:space="preserve"> Естественная история птиц Оренбургского края //  Естественная история Оренбургского края. – Казань, 1866. – Ч. </w:t>
      </w:r>
      <w:r w:rsidRPr="00D90712">
        <w:rPr>
          <w:sz w:val="20"/>
          <w:szCs w:val="20"/>
          <w:lang w:val="en-US"/>
        </w:rPr>
        <w:t>III</w:t>
      </w:r>
      <w:r w:rsidRPr="00D90712">
        <w:rPr>
          <w:sz w:val="20"/>
          <w:szCs w:val="20"/>
        </w:rPr>
        <w:t>. 99 с.</w:t>
      </w:r>
    </w:p>
    <w:p w:rsidR="00CC2BC8" w:rsidRPr="00D90712" w:rsidRDefault="00CC2BC8" w:rsidP="00CC2BC8">
      <w:pPr>
        <w:ind w:left="720" w:hanging="720"/>
        <w:jc w:val="both"/>
        <w:rPr>
          <w:sz w:val="20"/>
          <w:szCs w:val="20"/>
          <w:lang w:val="en-US"/>
        </w:rPr>
      </w:pPr>
    </w:p>
    <w:p w:rsidR="00CC2BC8" w:rsidRPr="00D90712" w:rsidRDefault="00CC2BC8" w:rsidP="00CC2BC8">
      <w:pPr>
        <w:rPr>
          <w:sz w:val="20"/>
          <w:szCs w:val="20"/>
          <w:lang w:val="en-US"/>
        </w:rPr>
      </w:pPr>
    </w:p>
    <w:p w:rsidR="001D05C4" w:rsidRPr="00D90712" w:rsidRDefault="001D05C4">
      <w:pPr>
        <w:rPr>
          <w:sz w:val="20"/>
          <w:szCs w:val="20"/>
          <w:lang w:val="en-US"/>
        </w:rPr>
      </w:pPr>
    </w:p>
    <w:sectPr w:rsidR="001D05C4" w:rsidRPr="00D90712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DD0006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BC8"/>
    <w:rsid w:val="001D05C4"/>
    <w:rsid w:val="003A6279"/>
    <w:rsid w:val="009C125F"/>
    <w:rsid w:val="00CC2BC8"/>
    <w:rsid w:val="00D90712"/>
    <w:rsid w:val="00FF5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BC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List Number 5"/>
    <w:basedOn w:val="a"/>
    <w:rsid w:val="00CC2BC8"/>
    <w:pPr>
      <w:numPr>
        <w:numId w:val="1"/>
      </w:numPr>
    </w:pPr>
    <w:rPr>
      <w:sz w:val="20"/>
      <w:szCs w:val="20"/>
    </w:rPr>
  </w:style>
  <w:style w:type="paragraph" w:styleId="a3">
    <w:name w:val="Body Text"/>
    <w:basedOn w:val="a"/>
    <w:link w:val="a4"/>
    <w:rsid w:val="00CC2BC8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CC2BC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2026-10-29T15:09:00Z</dcterms:created>
  <dcterms:modified xsi:type="dcterms:W3CDTF">2026-10-29T16:04:00Z</dcterms:modified>
</cp:coreProperties>
</file>