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27C" w:rsidRDefault="005A127C" w:rsidP="005A127C">
      <w:pPr>
        <w:ind w:left="357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О</w:t>
      </w:r>
      <w:r w:rsidRPr="00662E15">
        <w:rPr>
          <w:i/>
          <w:sz w:val="20"/>
          <w:szCs w:val="20"/>
        </w:rPr>
        <w:t>собь</w:t>
      </w:r>
      <w:r>
        <w:rPr>
          <w:i/>
          <w:sz w:val="20"/>
          <w:szCs w:val="20"/>
        </w:rPr>
        <w:t xml:space="preserve"> № 069</w:t>
      </w:r>
      <w:r w:rsidRPr="00662E15">
        <w:rPr>
          <w:i/>
          <w:sz w:val="20"/>
          <w:szCs w:val="20"/>
        </w:rPr>
        <w:t xml:space="preserve"> добыта </w:t>
      </w:r>
      <w:r>
        <w:rPr>
          <w:i/>
          <w:sz w:val="20"/>
          <w:szCs w:val="20"/>
        </w:rPr>
        <w:t xml:space="preserve">Хасановым Р.А. в 1998 г. </w:t>
      </w:r>
      <w:r w:rsidR="00FC59D9">
        <w:rPr>
          <w:i/>
          <w:sz w:val="20"/>
          <w:szCs w:val="20"/>
        </w:rPr>
        <w:t xml:space="preserve">в окрестностях посёлка Светлый Оренбургской области </w:t>
      </w:r>
      <w:r>
        <w:rPr>
          <w:i/>
          <w:sz w:val="20"/>
          <w:szCs w:val="20"/>
        </w:rPr>
        <w:t xml:space="preserve">на оз. </w:t>
      </w:r>
      <w:proofErr w:type="spellStart"/>
      <w:r>
        <w:rPr>
          <w:i/>
          <w:sz w:val="20"/>
          <w:szCs w:val="20"/>
        </w:rPr>
        <w:t>Шалкар-Ега-Кара</w:t>
      </w:r>
      <w:proofErr w:type="spellEnd"/>
      <w:r w:rsidR="00FC59D9">
        <w:rPr>
          <w:i/>
          <w:sz w:val="20"/>
          <w:szCs w:val="20"/>
        </w:rPr>
        <w:t xml:space="preserve"> (у границы с Казахстаном)</w:t>
      </w:r>
      <w:r w:rsidR="00671E3F">
        <w:rPr>
          <w:i/>
          <w:sz w:val="20"/>
          <w:szCs w:val="20"/>
        </w:rPr>
        <w:t>,</w:t>
      </w:r>
    </w:p>
    <w:p w:rsidR="005A127C" w:rsidRDefault="005A127C" w:rsidP="005A127C">
      <w:pPr>
        <w:ind w:left="357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а</w:t>
      </w:r>
      <w:r w:rsidRPr="00662E15">
        <w:rPr>
          <w:i/>
          <w:sz w:val="20"/>
          <w:szCs w:val="20"/>
        </w:rPr>
        <w:t xml:space="preserve"> </w:t>
      </w:r>
      <w:proofErr w:type="gramStart"/>
      <w:r w:rsidRPr="00662E15">
        <w:rPr>
          <w:i/>
          <w:sz w:val="20"/>
          <w:szCs w:val="20"/>
        </w:rPr>
        <w:t>изготовлена</w:t>
      </w:r>
      <w:proofErr w:type="gramEnd"/>
      <w:r w:rsidRPr="00662E15">
        <w:rPr>
          <w:i/>
          <w:sz w:val="20"/>
          <w:szCs w:val="20"/>
        </w:rPr>
        <w:t xml:space="preserve"> таксидермистом </w:t>
      </w:r>
      <w:r>
        <w:rPr>
          <w:i/>
          <w:sz w:val="20"/>
          <w:szCs w:val="20"/>
        </w:rPr>
        <w:t xml:space="preserve">Валуевым Виктором Алексеевичем. </w:t>
      </w:r>
    </w:p>
    <w:p w:rsidR="001D05C4" w:rsidRDefault="001D05C4"/>
    <w:p w:rsidR="005A127C" w:rsidRDefault="005A127C"/>
    <w:p w:rsidR="005A127C" w:rsidRPr="00FC59D9" w:rsidRDefault="005A127C" w:rsidP="005A127C">
      <w:pPr>
        <w:pStyle w:val="a3"/>
        <w:ind w:left="357" w:firstLine="709"/>
        <w:rPr>
          <w:szCs w:val="24"/>
        </w:rPr>
      </w:pPr>
      <w:r w:rsidRPr="00E03BB5">
        <w:rPr>
          <w:b/>
          <w:szCs w:val="24"/>
        </w:rPr>
        <w:t xml:space="preserve">Пискулька </w:t>
      </w:r>
      <w:proofErr w:type="spellStart"/>
      <w:r w:rsidRPr="00E03BB5">
        <w:rPr>
          <w:i/>
          <w:szCs w:val="24"/>
          <w:lang w:val="en-US"/>
        </w:rPr>
        <w:t>Anser</w:t>
      </w:r>
      <w:proofErr w:type="spellEnd"/>
      <w:r w:rsidRPr="00E03BB5">
        <w:rPr>
          <w:i/>
          <w:szCs w:val="24"/>
        </w:rPr>
        <w:t xml:space="preserve">  </w:t>
      </w:r>
      <w:proofErr w:type="spellStart"/>
      <w:r w:rsidRPr="00E03BB5">
        <w:rPr>
          <w:i/>
          <w:szCs w:val="24"/>
          <w:lang w:val="en-US"/>
        </w:rPr>
        <w:t>erythropus</w:t>
      </w:r>
      <w:proofErr w:type="spellEnd"/>
      <w:r w:rsidRPr="00E03BB5">
        <w:rPr>
          <w:i/>
          <w:szCs w:val="24"/>
        </w:rPr>
        <w:t xml:space="preserve"> </w:t>
      </w:r>
      <w:r w:rsidRPr="00E03BB5">
        <w:rPr>
          <w:szCs w:val="24"/>
          <w:lang w:val="en-US"/>
        </w:rPr>
        <w:t>Linnaeus</w:t>
      </w:r>
      <w:r w:rsidR="00FC59D9">
        <w:rPr>
          <w:szCs w:val="24"/>
        </w:rPr>
        <w:t>, 1758 .</w:t>
      </w:r>
    </w:p>
    <w:p w:rsidR="005A127C" w:rsidRPr="00E03BB5" w:rsidRDefault="005A127C" w:rsidP="005A127C">
      <w:pPr>
        <w:pStyle w:val="a3"/>
        <w:ind w:left="360" w:firstLine="709"/>
        <w:rPr>
          <w:szCs w:val="24"/>
        </w:rPr>
      </w:pPr>
      <w:r w:rsidRPr="00E03BB5">
        <w:rPr>
          <w:szCs w:val="24"/>
        </w:rPr>
        <w:t xml:space="preserve">Размах крыльев достигает </w:t>
      </w:r>
      <w:smartTag w:uri="urn:schemas-microsoft-com:office:smarttags" w:element="metricconverter">
        <w:smartTagPr>
          <w:attr w:name="ProductID" w:val="135 см"/>
        </w:smartTagPr>
        <w:r w:rsidRPr="00E03BB5">
          <w:rPr>
            <w:szCs w:val="24"/>
          </w:rPr>
          <w:t>135 см</w:t>
        </w:r>
      </w:smartTag>
      <w:r w:rsidRPr="00E03BB5">
        <w:rPr>
          <w:szCs w:val="24"/>
        </w:rPr>
        <w:t xml:space="preserve">. Средний вес – </w:t>
      </w:r>
      <w:smartTag w:uri="urn:schemas-microsoft-com:office:smarttags" w:element="metricconverter">
        <w:smartTagPr>
          <w:attr w:name="ProductID" w:val="1,8 кг"/>
        </w:smartTagPr>
        <w:r w:rsidRPr="00E03BB5">
          <w:rPr>
            <w:szCs w:val="24"/>
          </w:rPr>
          <w:t>1,8 кг</w:t>
        </w:r>
      </w:smartTag>
      <w:r w:rsidRPr="00E03BB5">
        <w:rPr>
          <w:szCs w:val="24"/>
        </w:rPr>
        <w:t xml:space="preserve">. </w:t>
      </w:r>
      <w:r>
        <w:rPr>
          <w:szCs w:val="24"/>
        </w:rPr>
        <w:t>М</w:t>
      </w:r>
      <w:r w:rsidRPr="00E03BB5">
        <w:rPr>
          <w:szCs w:val="24"/>
        </w:rPr>
        <w:t xml:space="preserve">ельче белолобого гуся. Отличается от других гусей наличием жёлтого кожистого кольца вокруг глаза. От белолобого гуся на расстоянии можно отличать по тёмной, как у </w:t>
      </w:r>
      <w:proofErr w:type="spellStart"/>
      <w:r w:rsidRPr="00E03BB5">
        <w:rPr>
          <w:szCs w:val="24"/>
        </w:rPr>
        <w:t>гуменника</w:t>
      </w:r>
      <w:proofErr w:type="spellEnd"/>
      <w:r w:rsidRPr="00E03BB5">
        <w:rPr>
          <w:szCs w:val="24"/>
        </w:rPr>
        <w:t xml:space="preserve">, шее. От серого гуся и </w:t>
      </w:r>
      <w:proofErr w:type="spellStart"/>
      <w:r w:rsidRPr="00E03BB5">
        <w:rPr>
          <w:szCs w:val="24"/>
        </w:rPr>
        <w:t>гуменника</w:t>
      </w:r>
      <w:proofErr w:type="spellEnd"/>
      <w:r w:rsidRPr="00E03BB5">
        <w:rPr>
          <w:szCs w:val="24"/>
        </w:rPr>
        <w:t xml:space="preserve"> по наличию чёрных широких полос по низу тела, иногда сливающихся в сплошное пятно (чем можно отличать в полёте и от белолобого гуся, у которого полосы не сливаются). </w:t>
      </w:r>
    </w:p>
    <w:p w:rsidR="005A127C" w:rsidRPr="00E03BB5" w:rsidRDefault="005A127C" w:rsidP="005A127C">
      <w:pPr>
        <w:pStyle w:val="a3"/>
        <w:ind w:left="360" w:firstLine="709"/>
        <w:rPr>
          <w:szCs w:val="24"/>
        </w:rPr>
      </w:pPr>
      <w:r w:rsidRPr="00E03BB5">
        <w:rPr>
          <w:szCs w:val="24"/>
        </w:rPr>
        <w:t xml:space="preserve">Гнездится </w:t>
      </w:r>
      <w:proofErr w:type="spellStart"/>
      <w:r w:rsidRPr="00E03BB5">
        <w:rPr>
          <w:szCs w:val="24"/>
        </w:rPr>
        <w:t>пискулька</w:t>
      </w:r>
      <w:proofErr w:type="spellEnd"/>
      <w:r w:rsidRPr="00E03BB5">
        <w:rPr>
          <w:szCs w:val="24"/>
        </w:rPr>
        <w:t xml:space="preserve"> в тундре и лесотундре Евразии. Зимует на морском побережье Германии и Польши, в западных странах Причерноморья и юге </w:t>
      </w:r>
      <w:proofErr w:type="spellStart"/>
      <w:r w:rsidRPr="00E03BB5">
        <w:rPr>
          <w:szCs w:val="24"/>
        </w:rPr>
        <w:t>Прикаспия</w:t>
      </w:r>
      <w:proofErr w:type="spellEnd"/>
      <w:r w:rsidRPr="00E03BB5">
        <w:rPr>
          <w:szCs w:val="24"/>
        </w:rPr>
        <w:t xml:space="preserve"> (</w:t>
      </w:r>
      <w:proofErr w:type="spellStart"/>
      <w:r w:rsidRPr="00E03BB5">
        <w:rPr>
          <w:szCs w:val="24"/>
        </w:rPr>
        <w:t>Птушенко</w:t>
      </w:r>
      <w:proofErr w:type="spellEnd"/>
      <w:r w:rsidRPr="00E03BB5">
        <w:rPr>
          <w:szCs w:val="24"/>
        </w:rPr>
        <w:t>, 1952).</w:t>
      </w:r>
    </w:p>
    <w:p w:rsidR="005A127C" w:rsidRPr="00E03BB5" w:rsidRDefault="005A127C" w:rsidP="005A127C">
      <w:pPr>
        <w:pStyle w:val="a3"/>
        <w:ind w:left="360" w:firstLine="709"/>
        <w:rPr>
          <w:szCs w:val="24"/>
        </w:rPr>
      </w:pPr>
      <w:r w:rsidRPr="00E03BB5">
        <w:rPr>
          <w:b/>
          <w:szCs w:val="24"/>
        </w:rPr>
        <w:t xml:space="preserve">Экология вида </w:t>
      </w:r>
      <w:r w:rsidRPr="00E03BB5">
        <w:rPr>
          <w:szCs w:val="24"/>
        </w:rPr>
        <w:t xml:space="preserve">(по </w:t>
      </w:r>
      <w:proofErr w:type="spellStart"/>
      <w:r w:rsidRPr="00E03BB5">
        <w:rPr>
          <w:szCs w:val="24"/>
        </w:rPr>
        <w:t>Птушенко</w:t>
      </w:r>
      <w:proofErr w:type="spellEnd"/>
      <w:r w:rsidRPr="00E03BB5">
        <w:rPr>
          <w:szCs w:val="24"/>
        </w:rPr>
        <w:t>, 1952)</w:t>
      </w:r>
      <w:r w:rsidRPr="00E03BB5">
        <w:rPr>
          <w:b/>
          <w:szCs w:val="24"/>
        </w:rPr>
        <w:t>.</w:t>
      </w:r>
      <w:r w:rsidRPr="00E03BB5">
        <w:rPr>
          <w:szCs w:val="24"/>
        </w:rPr>
        <w:t xml:space="preserve"> Как и казарки предпочитает гнездится возле гнёзд пернатых хищников. Гнездо устраивает на земле, выстилая его пухом. В кладке 4-5 белых яиц. Их размер – 67-84 × 43-</w:t>
      </w:r>
      <w:smartTag w:uri="urn:schemas-microsoft-com:office:smarttags" w:element="metricconverter">
        <w:smartTagPr>
          <w:attr w:name="ProductID" w:val="54 мм"/>
        </w:smartTagPr>
        <w:r w:rsidRPr="00E03BB5">
          <w:rPr>
            <w:szCs w:val="24"/>
          </w:rPr>
          <w:t>54 мм</w:t>
        </w:r>
      </w:smartTag>
      <w:r w:rsidRPr="00E03BB5">
        <w:rPr>
          <w:szCs w:val="24"/>
        </w:rPr>
        <w:t xml:space="preserve"> (Рябицев, 200</w:t>
      </w:r>
      <w:r w:rsidR="00D5237C">
        <w:rPr>
          <w:szCs w:val="24"/>
        </w:rPr>
        <w:t>8</w:t>
      </w:r>
      <w:r w:rsidRPr="00E03BB5">
        <w:rPr>
          <w:szCs w:val="24"/>
        </w:rPr>
        <w:t xml:space="preserve">). Питается растительным кормом. На пролётах посещает поля зерновых культур. Этот гусь занесён в Красную книгу России. По решению международной конвенции </w:t>
      </w:r>
      <w:proofErr w:type="spellStart"/>
      <w:r>
        <w:rPr>
          <w:szCs w:val="24"/>
        </w:rPr>
        <w:t>пискулька</w:t>
      </w:r>
      <w:proofErr w:type="spellEnd"/>
      <w:r w:rsidRPr="00E03BB5">
        <w:rPr>
          <w:szCs w:val="24"/>
        </w:rPr>
        <w:t xml:space="preserve"> отнесён к категории особо угрожаемых видов. </w:t>
      </w:r>
    </w:p>
    <w:p w:rsidR="005A127C" w:rsidRPr="00E03BB5" w:rsidRDefault="005A127C" w:rsidP="005A127C">
      <w:pPr>
        <w:pStyle w:val="a3"/>
        <w:ind w:left="360" w:firstLine="709"/>
        <w:rPr>
          <w:szCs w:val="24"/>
        </w:rPr>
      </w:pPr>
      <w:r w:rsidRPr="00E03BB5">
        <w:rPr>
          <w:b/>
          <w:szCs w:val="24"/>
        </w:rPr>
        <w:t>Распространение на территории современного Башкортостана.</w:t>
      </w:r>
      <w:r w:rsidRPr="00E03BB5">
        <w:rPr>
          <w:szCs w:val="24"/>
        </w:rPr>
        <w:t xml:space="preserve"> </w:t>
      </w:r>
      <w:r>
        <w:rPr>
          <w:szCs w:val="24"/>
        </w:rPr>
        <w:t>Две</w:t>
      </w:r>
      <w:r w:rsidRPr="00E03BB5">
        <w:rPr>
          <w:szCs w:val="24"/>
        </w:rPr>
        <w:t xml:space="preserve"> особи добыты </w:t>
      </w:r>
      <w:r>
        <w:rPr>
          <w:szCs w:val="24"/>
        </w:rPr>
        <w:t>н</w:t>
      </w:r>
      <w:r w:rsidRPr="00E03BB5">
        <w:rPr>
          <w:szCs w:val="24"/>
        </w:rPr>
        <w:t xml:space="preserve">а р. Южный Узян в Башкирском заповеднике 1 и 6 мая </w:t>
      </w:r>
      <w:smartTag w:uri="urn:schemas-microsoft-com:office:smarttags" w:element="metricconverter">
        <w:smartTagPr>
          <w:attr w:name="ProductID" w:val="1937 г"/>
        </w:smartTagPr>
        <w:r w:rsidRPr="00E03BB5">
          <w:rPr>
            <w:szCs w:val="24"/>
          </w:rPr>
          <w:t>1937 г</w:t>
        </w:r>
      </w:smartTag>
      <w:r w:rsidRPr="00E03BB5">
        <w:rPr>
          <w:szCs w:val="24"/>
        </w:rPr>
        <w:t xml:space="preserve">. (Кириков, 1952). </w:t>
      </w:r>
    </w:p>
    <w:p w:rsidR="005A127C" w:rsidRDefault="005A127C" w:rsidP="005A127C">
      <w:pPr>
        <w:pStyle w:val="a3"/>
        <w:ind w:left="360" w:firstLine="709"/>
        <w:rPr>
          <w:szCs w:val="24"/>
        </w:rPr>
      </w:pPr>
      <w:r w:rsidRPr="00E03BB5">
        <w:rPr>
          <w:szCs w:val="24"/>
        </w:rPr>
        <w:t xml:space="preserve">Стайки из 8 и 18 особей пискульки встретились нам 19 и 24 апреля </w:t>
      </w:r>
      <w:smartTag w:uri="urn:schemas-microsoft-com:office:smarttags" w:element="metricconverter">
        <w:smartTagPr>
          <w:attr w:name="ProductID" w:val="1990 г"/>
        </w:smartTagPr>
        <w:r w:rsidRPr="00E03BB5">
          <w:rPr>
            <w:szCs w:val="24"/>
          </w:rPr>
          <w:t>1990 г</w:t>
        </w:r>
      </w:smartTag>
      <w:r w:rsidRPr="00E03BB5">
        <w:rPr>
          <w:szCs w:val="24"/>
        </w:rPr>
        <w:t>. в устье р. Белой.</w:t>
      </w:r>
      <w:r>
        <w:rPr>
          <w:szCs w:val="24"/>
        </w:rPr>
        <w:t xml:space="preserve"> </w:t>
      </w:r>
      <w:r w:rsidRPr="00070A97">
        <w:rPr>
          <w:szCs w:val="24"/>
        </w:rPr>
        <w:t xml:space="preserve">27 апреля 2013 г. в 5-7 км южнее районного центра Кушнаренково три косяка пискульки общей численностью 50-60 особей летели в восточном направлении, около 80-100 м над </w:t>
      </w:r>
      <w:r w:rsidRPr="001D78C2">
        <w:rPr>
          <w:szCs w:val="24"/>
        </w:rPr>
        <w:t>землёй (2013).</w:t>
      </w:r>
      <w:r w:rsidRPr="00070A97">
        <w:rPr>
          <w:szCs w:val="24"/>
        </w:rPr>
        <w:t xml:space="preserve"> Высоту указываем с тем, чтобы обратить внимание на то, что птицы или уже совершали остановку на территории республики, или собирались её произвести.</w:t>
      </w:r>
    </w:p>
    <w:p w:rsidR="005A127C" w:rsidRPr="00070A97" w:rsidRDefault="005A127C" w:rsidP="005A127C">
      <w:pPr>
        <w:pStyle w:val="a3"/>
        <w:ind w:left="360" w:firstLine="709"/>
        <w:rPr>
          <w:szCs w:val="24"/>
        </w:rPr>
      </w:pPr>
      <w:r>
        <w:rPr>
          <w:szCs w:val="24"/>
        </w:rPr>
        <w:t xml:space="preserve">24 апреля 2025 г. </w:t>
      </w:r>
      <w:proofErr w:type="gramStart"/>
      <w:r>
        <w:rPr>
          <w:szCs w:val="24"/>
        </w:rPr>
        <w:t>через</w:t>
      </w:r>
      <w:proofErr w:type="gramEnd"/>
      <w:r>
        <w:rPr>
          <w:szCs w:val="24"/>
        </w:rPr>
        <w:t xml:space="preserve"> </w:t>
      </w:r>
      <w:proofErr w:type="gramStart"/>
      <w:r>
        <w:rPr>
          <w:szCs w:val="24"/>
        </w:rPr>
        <w:t>с</w:t>
      </w:r>
      <w:proofErr w:type="gramEnd"/>
      <w:r>
        <w:rPr>
          <w:szCs w:val="24"/>
        </w:rPr>
        <w:t xml:space="preserve">. Юматово Уфимского района в северо-западном направлении пролетела стая этого гуся численностью около 200 </w:t>
      </w:r>
      <w:r w:rsidRPr="00CD586F">
        <w:rPr>
          <w:szCs w:val="24"/>
        </w:rPr>
        <w:t>особей (Валуев, 2025).</w:t>
      </w:r>
      <w:r>
        <w:rPr>
          <w:szCs w:val="24"/>
        </w:rPr>
        <w:t xml:space="preserve"> Птицы летели с голосом на высоте 60-100 м.</w:t>
      </w:r>
    </w:p>
    <w:p w:rsidR="005A127C" w:rsidRDefault="005A127C"/>
    <w:p w:rsidR="00D5237C" w:rsidRPr="000A164F" w:rsidRDefault="00D5237C" w:rsidP="00D5237C">
      <w:pPr>
        <w:pStyle w:val="a3"/>
        <w:jc w:val="center"/>
        <w:rPr>
          <w:b/>
          <w:szCs w:val="24"/>
        </w:rPr>
      </w:pPr>
      <w:r w:rsidRPr="000A164F">
        <w:rPr>
          <w:b/>
          <w:szCs w:val="24"/>
        </w:rPr>
        <w:t>Литература</w:t>
      </w:r>
    </w:p>
    <w:p w:rsidR="00D5237C" w:rsidRPr="00D5237C" w:rsidRDefault="00D5237C">
      <w:pPr>
        <w:rPr>
          <w:rFonts w:ascii="Times New Roman" w:hAnsi="Times New Roman" w:cs="Times New Roman"/>
          <w:sz w:val="24"/>
          <w:szCs w:val="24"/>
        </w:rPr>
      </w:pPr>
    </w:p>
    <w:p w:rsidR="00601527" w:rsidRDefault="00601527" w:rsidP="00D5237C">
      <w:pPr>
        <w:pStyle w:val="a3"/>
        <w:ind w:left="1134" w:hanging="720"/>
        <w:rPr>
          <w:i/>
          <w:szCs w:val="24"/>
        </w:rPr>
      </w:pPr>
      <w:r w:rsidRPr="00601527">
        <w:rPr>
          <w:i/>
          <w:szCs w:val="24"/>
        </w:rPr>
        <w:t xml:space="preserve">Валуев В.А. </w:t>
      </w:r>
      <w:r w:rsidRPr="00601527">
        <w:rPr>
          <w:szCs w:val="24"/>
        </w:rPr>
        <w:t xml:space="preserve">Пролёт пискульки </w:t>
      </w:r>
      <w:proofErr w:type="spellStart"/>
      <w:r w:rsidRPr="00601527">
        <w:rPr>
          <w:i/>
          <w:szCs w:val="24"/>
        </w:rPr>
        <w:t>Anser</w:t>
      </w:r>
      <w:proofErr w:type="spellEnd"/>
      <w:r w:rsidRPr="00601527">
        <w:rPr>
          <w:i/>
          <w:szCs w:val="24"/>
        </w:rPr>
        <w:t xml:space="preserve"> </w:t>
      </w:r>
      <w:proofErr w:type="spellStart"/>
      <w:r w:rsidRPr="00601527">
        <w:rPr>
          <w:i/>
          <w:szCs w:val="24"/>
        </w:rPr>
        <w:t>erythropus</w:t>
      </w:r>
      <w:proofErr w:type="spellEnd"/>
      <w:r w:rsidRPr="00601527">
        <w:rPr>
          <w:szCs w:val="24"/>
        </w:rPr>
        <w:t xml:space="preserve">  и залёт толстоклювой камышевки </w:t>
      </w:r>
      <w:proofErr w:type="spellStart"/>
      <w:r w:rsidRPr="00601527">
        <w:rPr>
          <w:i/>
          <w:szCs w:val="24"/>
        </w:rPr>
        <w:t>Phragamaticola</w:t>
      </w:r>
      <w:proofErr w:type="spellEnd"/>
      <w:r w:rsidRPr="00601527">
        <w:rPr>
          <w:i/>
          <w:szCs w:val="24"/>
        </w:rPr>
        <w:t xml:space="preserve"> </w:t>
      </w:r>
      <w:proofErr w:type="spellStart"/>
      <w:r w:rsidRPr="00601527">
        <w:rPr>
          <w:i/>
          <w:szCs w:val="24"/>
        </w:rPr>
        <w:t>aedon</w:t>
      </w:r>
      <w:proofErr w:type="spellEnd"/>
      <w:r w:rsidRPr="00601527">
        <w:rPr>
          <w:szCs w:val="24"/>
        </w:rPr>
        <w:t xml:space="preserve"> (</w:t>
      </w:r>
      <w:proofErr w:type="spellStart"/>
      <w:r w:rsidRPr="00601527">
        <w:rPr>
          <w:szCs w:val="24"/>
        </w:rPr>
        <w:t>Aves</w:t>
      </w:r>
      <w:proofErr w:type="spellEnd"/>
      <w:r w:rsidRPr="00601527">
        <w:rPr>
          <w:szCs w:val="24"/>
        </w:rPr>
        <w:t xml:space="preserve">, </w:t>
      </w:r>
      <w:proofErr w:type="spellStart"/>
      <w:r w:rsidRPr="00601527">
        <w:rPr>
          <w:szCs w:val="24"/>
        </w:rPr>
        <w:t>Acrocephalidae</w:t>
      </w:r>
      <w:proofErr w:type="spellEnd"/>
      <w:r w:rsidRPr="00601527">
        <w:rPr>
          <w:szCs w:val="24"/>
        </w:rPr>
        <w:t>)  в Башкирии // Материалы по флоре и фауне Республики Башкортостан. 2025, № 47. С. 09-13.</w:t>
      </w:r>
    </w:p>
    <w:p w:rsidR="00D5237C" w:rsidRDefault="00D5237C" w:rsidP="00D5237C">
      <w:pPr>
        <w:pStyle w:val="a3"/>
        <w:ind w:left="1134" w:hanging="720"/>
        <w:rPr>
          <w:i/>
          <w:szCs w:val="24"/>
        </w:rPr>
      </w:pPr>
      <w:r w:rsidRPr="007B2703">
        <w:rPr>
          <w:i/>
          <w:szCs w:val="24"/>
        </w:rPr>
        <w:t xml:space="preserve">Кириков С.В. </w:t>
      </w:r>
      <w:r w:rsidRPr="00425553">
        <w:rPr>
          <w:szCs w:val="24"/>
        </w:rPr>
        <w:t>Птицы и млекопитающие в условиях ландшафтов южной оконечности Урала. М., 1952, 412 с.</w:t>
      </w:r>
    </w:p>
    <w:p w:rsidR="00D5237C" w:rsidRDefault="00D5237C" w:rsidP="00D5237C">
      <w:pPr>
        <w:ind w:left="1134" w:hanging="708"/>
        <w:rPr>
          <w:rFonts w:ascii="Times New Roman" w:hAnsi="Times New Roman" w:cs="Times New Roman"/>
          <w:sz w:val="24"/>
          <w:szCs w:val="24"/>
        </w:rPr>
      </w:pPr>
      <w:proofErr w:type="spellStart"/>
      <w:r w:rsidRPr="00D5237C">
        <w:rPr>
          <w:rFonts w:ascii="Times New Roman" w:hAnsi="Times New Roman" w:cs="Times New Roman"/>
          <w:i/>
          <w:sz w:val="24"/>
          <w:szCs w:val="24"/>
        </w:rPr>
        <w:t>Птушенко</w:t>
      </w:r>
      <w:proofErr w:type="spellEnd"/>
      <w:r w:rsidRPr="00D5237C">
        <w:rPr>
          <w:rFonts w:ascii="Times New Roman" w:hAnsi="Times New Roman" w:cs="Times New Roman"/>
          <w:i/>
          <w:sz w:val="24"/>
          <w:szCs w:val="24"/>
        </w:rPr>
        <w:t xml:space="preserve"> Е.С.</w:t>
      </w:r>
      <w:r w:rsidRPr="00D523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37C">
        <w:rPr>
          <w:rFonts w:ascii="Times New Roman" w:hAnsi="Times New Roman" w:cs="Times New Roman"/>
          <w:sz w:val="24"/>
          <w:szCs w:val="24"/>
        </w:rPr>
        <w:t>Гусеобразные</w:t>
      </w:r>
      <w:proofErr w:type="spellEnd"/>
      <w:r w:rsidRPr="00D5237C">
        <w:rPr>
          <w:rFonts w:ascii="Times New Roman" w:hAnsi="Times New Roman" w:cs="Times New Roman"/>
          <w:sz w:val="24"/>
          <w:szCs w:val="24"/>
        </w:rPr>
        <w:t xml:space="preserve">  // Птицы Советского Союза. М.: Изд-во «Советская наука». 1952, Т. 4. С. 247-344.</w:t>
      </w:r>
    </w:p>
    <w:p w:rsidR="00D5237C" w:rsidRDefault="00D5237C" w:rsidP="00D5237C">
      <w:pPr>
        <w:pStyle w:val="a3"/>
        <w:ind w:left="1134" w:hanging="720"/>
        <w:rPr>
          <w:szCs w:val="24"/>
        </w:rPr>
      </w:pPr>
      <w:r w:rsidRPr="007B2703">
        <w:rPr>
          <w:i/>
          <w:szCs w:val="24"/>
        </w:rPr>
        <w:t>Рябицев В.К.</w:t>
      </w:r>
      <w:r w:rsidRPr="007B2703">
        <w:rPr>
          <w:szCs w:val="24"/>
        </w:rPr>
        <w:t xml:space="preserve"> Птицы Урала, </w:t>
      </w:r>
      <w:proofErr w:type="spellStart"/>
      <w:r w:rsidRPr="007B2703">
        <w:rPr>
          <w:szCs w:val="24"/>
        </w:rPr>
        <w:t>Приуралья</w:t>
      </w:r>
      <w:proofErr w:type="spellEnd"/>
      <w:r w:rsidRPr="007B2703">
        <w:rPr>
          <w:szCs w:val="24"/>
        </w:rPr>
        <w:t xml:space="preserve"> и Западной Сибири: Справочник-определитель. – Екатеринбург: Изд-во Урал</w:t>
      </w:r>
      <w:proofErr w:type="gramStart"/>
      <w:r w:rsidRPr="007B2703">
        <w:rPr>
          <w:szCs w:val="24"/>
        </w:rPr>
        <w:t>.</w:t>
      </w:r>
      <w:proofErr w:type="gramEnd"/>
      <w:r w:rsidRPr="007B2703">
        <w:rPr>
          <w:szCs w:val="24"/>
        </w:rPr>
        <w:t xml:space="preserve">  </w:t>
      </w:r>
      <w:proofErr w:type="gramStart"/>
      <w:r w:rsidRPr="007B2703">
        <w:rPr>
          <w:szCs w:val="24"/>
        </w:rPr>
        <w:t>у</w:t>
      </w:r>
      <w:proofErr w:type="gramEnd"/>
      <w:r w:rsidRPr="007B2703">
        <w:rPr>
          <w:szCs w:val="24"/>
        </w:rPr>
        <w:t>н-та, 2008. 634 с.</w:t>
      </w:r>
    </w:p>
    <w:p w:rsidR="00D5237C" w:rsidRPr="00D5237C" w:rsidRDefault="00D5237C">
      <w:pPr>
        <w:rPr>
          <w:rFonts w:ascii="Times New Roman" w:hAnsi="Times New Roman" w:cs="Times New Roman"/>
          <w:sz w:val="24"/>
          <w:szCs w:val="24"/>
        </w:rPr>
      </w:pPr>
    </w:p>
    <w:sectPr w:rsidR="00D5237C" w:rsidRPr="00D5237C" w:rsidSect="001D0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127C"/>
    <w:rsid w:val="001D05C4"/>
    <w:rsid w:val="0044560E"/>
    <w:rsid w:val="005A127C"/>
    <w:rsid w:val="00601527"/>
    <w:rsid w:val="00671E3F"/>
    <w:rsid w:val="00B04705"/>
    <w:rsid w:val="00CD586F"/>
    <w:rsid w:val="00D5237C"/>
    <w:rsid w:val="00FC5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5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A127C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5A127C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4</cp:revision>
  <dcterms:created xsi:type="dcterms:W3CDTF">2026-10-27T16:41:00Z</dcterms:created>
  <dcterms:modified xsi:type="dcterms:W3CDTF">2026-10-27T17:22:00Z</dcterms:modified>
</cp:coreProperties>
</file>